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01" w:rsidRPr="00816A84" w:rsidRDefault="00E22D01" w:rsidP="00816A84">
      <w:pPr>
        <w:jc w:val="both"/>
        <w:rPr>
          <w:b/>
          <w:sz w:val="32"/>
          <w:szCs w:val="32"/>
          <w:u w:val="single"/>
          <w:lang w:val="ro-RO"/>
        </w:rPr>
      </w:pPr>
      <w:r w:rsidRPr="00816A84">
        <w:rPr>
          <w:b/>
          <w:sz w:val="32"/>
          <w:szCs w:val="32"/>
          <w:u w:val="single"/>
          <w:lang w:val="ro-RO"/>
        </w:rPr>
        <w:t>SUBIECTUL I</w:t>
      </w:r>
    </w:p>
    <w:p w:rsidR="00E22D01" w:rsidRPr="00816A84" w:rsidRDefault="00E22D01" w:rsidP="00816A84">
      <w:pPr>
        <w:pStyle w:val="ListParagraph"/>
        <w:numPr>
          <w:ilvl w:val="0"/>
          <w:numId w:val="1"/>
        </w:numPr>
        <w:jc w:val="both"/>
        <w:rPr>
          <w:b/>
          <w:color w:val="FF0000"/>
          <w:sz w:val="28"/>
          <w:szCs w:val="28"/>
          <w:lang w:val="ro-RO"/>
        </w:rPr>
      </w:pPr>
      <w:r w:rsidRPr="00816A84">
        <w:rPr>
          <w:b/>
          <w:color w:val="FF0000"/>
          <w:sz w:val="28"/>
          <w:szCs w:val="28"/>
          <w:lang w:val="ro-RO"/>
        </w:rPr>
        <w:t>Cel mai mic număr întreg impar de două cifre este</w:t>
      </w:r>
      <w:r w:rsidR="00816A84" w:rsidRPr="00816A84">
        <w:rPr>
          <w:b/>
          <w:color w:val="FF0000"/>
          <w:sz w:val="28"/>
          <w:szCs w:val="28"/>
          <w:lang w:val="ro-RO"/>
        </w:rPr>
        <w:t xml:space="preserve"> </w:t>
      </w:r>
      <w:r w:rsidRPr="00816A84">
        <w:rPr>
          <w:b/>
          <w:color w:val="FF0000"/>
          <w:sz w:val="28"/>
          <w:szCs w:val="28"/>
          <w:lang w:val="ro-RO"/>
        </w:rPr>
        <w:t>...</w:t>
      </w:r>
    </w:p>
    <w:p w:rsidR="00E22D01" w:rsidRPr="00816A84" w:rsidRDefault="00E22D01" w:rsidP="00816A84">
      <w:pPr>
        <w:pStyle w:val="ListParagraph"/>
        <w:numPr>
          <w:ilvl w:val="0"/>
          <w:numId w:val="1"/>
        </w:numPr>
        <w:jc w:val="both"/>
        <w:rPr>
          <w:b/>
          <w:color w:val="FF0000"/>
          <w:sz w:val="28"/>
          <w:szCs w:val="28"/>
          <w:lang w:val="ro-RO"/>
        </w:rPr>
      </w:pPr>
      <w:r w:rsidRPr="00816A84">
        <w:rPr>
          <w:b/>
          <w:color w:val="FF0000"/>
          <w:sz w:val="28"/>
          <w:szCs w:val="28"/>
          <w:lang w:val="ro-RO"/>
        </w:rPr>
        <w:t xml:space="preserve">Fie funcția </w:t>
      </w:r>
      <w:r w:rsidR="00816A84" w:rsidRPr="00816A84">
        <w:rPr>
          <w:b/>
          <w:color w:val="FF0000"/>
          <w:position w:val="-10"/>
          <w:sz w:val="28"/>
          <w:szCs w:val="28"/>
          <w:lang w:val="ro-RO"/>
        </w:rPr>
        <w:object w:dxaOrig="31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7.25pt" o:ole="">
            <v:imagedata r:id="rId6" o:title=""/>
          </v:shape>
          <o:OLEObject Type="Embed" ProgID="Equation.3" ShapeID="_x0000_i1025" DrawAspect="Content" ObjectID="_1586339679" r:id="rId7"/>
        </w:object>
      </w:r>
      <w:r w:rsidRPr="00816A84">
        <w:rPr>
          <w:b/>
          <w:color w:val="FF0000"/>
          <w:sz w:val="28"/>
          <w:szCs w:val="28"/>
          <w:lang w:val="ro-RO"/>
        </w:rPr>
        <w:t>. Suma tutror valorilor funcției este egală cu …</w:t>
      </w:r>
      <w:r w:rsidR="00816A84">
        <w:rPr>
          <w:b/>
          <w:color w:val="FF0000"/>
          <w:sz w:val="28"/>
          <w:szCs w:val="28"/>
          <w:lang w:val="ro-RO"/>
        </w:rPr>
        <w:t xml:space="preserve"> </w:t>
      </w:r>
      <w:r w:rsidRPr="00816A84">
        <w:rPr>
          <w:b/>
          <w:color w:val="FF0000"/>
          <w:sz w:val="28"/>
          <w:szCs w:val="28"/>
          <w:lang w:val="ro-RO"/>
        </w:rPr>
        <w:t xml:space="preserve">. </w:t>
      </w:r>
    </w:p>
    <w:p w:rsidR="00E22D01" w:rsidRPr="00816A84" w:rsidRDefault="00E22D01" w:rsidP="00816A84">
      <w:pPr>
        <w:pStyle w:val="ListParagraph"/>
        <w:numPr>
          <w:ilvl w:val="0"/>
          <w:numId w:val="1"/>
        </w:numPr>
        <w:jc w:val="both"/>
        <w:rPr>
          <w:b/>
          <w:color w:val="FF0000"/>
          <w:sz w:val="28"/>
          <w:szCs w:val="28"/>
          <w:lang w:val="ro-RO"/>
        </w:rPr>
      </w:pPr>
      <w:r w:rsidRPr="00816A84">
        <w:rPr>
          <w:b/>
          <w:color w:val="FF0000"/>
          <w:sz w:val="28"/>
          <w:szCs w:val="28"/>
          <w:lang w:val="ro-RO"/>
        </w:rPr>
        <w:t>Numărul numerelor naturale cuprinse între 102 și 201 care împărțite la 5 dau</w:t>
      </w:r>
      <w:r w:rsidR="00816A84">
        <w:rPr>
          <w:b/>
          <w:color w:val="FF0000"/>
          <w:sz w:val="28"/>
          <w:szCs w:val="28"/>
          <w:lang w:val="ro-RO"/>
        </w:rPr>
        <w:t xml:space="preserve"> restul 3 este egal cu … </w:t>
      </w:r>
      <w:r w:rsidRPr="00816A84">
        <w:rPr>
          <w:b/>
          <w:color w:val="FF0000"/>
          <w:sz w:val="28"/>
          <w:szCs w:val="28"/>
          <w:lang w:val="ro-RO"/>
        </w:rPr>
        <w:t>.</w:t>
      </w:r>
    </w:p>
    <w:p w:rsidR="00E22D01" w:rsidRPr="00816A84" w:rsidRDefault="00E22D01" w:rsidP="00816A84">
      <w:pPr>
        <w:pStyle w:val="ListParagraph"/>
        <w:numPr>
          <w:ilvl w:val="0"/>
          <w:numId w:val="1"/>
        </w:numPr>
        <w:jc w:val="both"/>
        <w:rPr>
          <w:b/>
          <w:color w:val="FF0000"/>
          <w:sz w:val="28"/>
          <w:szCs w:val="28"/>
          <w:lang w:val="ro-RO"/>
        </w:rPr>
      </w:pPr>
      <w:r w:rsidRPr="00816A84">
        <w:rPr>
          <w:b/>
          <w:color w:val="FF0000"/>
          <w:sz w:val="28"/>
          <w:szCs w:val="28"/>
          <w:lang w:val="ro-RO"/>
        </w:rPr>
        <w:t>Un hexagon regulat este echivalent cu un pătrat care are perimetrul 24cm. Ar</w:t>
      </w:r>
      <w:r w:rsidR="00816A84">
        <w:rPr>
          <w:b/>
          <w:color w:val="FF0000"/>
          <w:sz w:val="28"/>
          <w:szCs w:val="28"/>
          <w:lang w:val="ro-RO"/>
        </w:rPr>
        <w:t xml:space="preserve">ia hexagonului este egală cu … </w:t>
      </w:r>
      <w:r w:rsidRPr="00816A84">
        <w:rPr>
          <w:b/>
          <w:color w:val="FF0000"/>
          <w:sz w:val="28"/>
          <w:szCs w:val="28"/>
          <w:lang w:val="ro-RO"/>
        </w:rPr>
        <w:t>cm.</w:t>
      </w:r>
    </w:p>
    <w:p w:rsidR="00E22D01" w:rsidRPr="00816A84" w:rsidRDefault="00E22D01" w:rsidP="00816A84">
      <w:pPr>
        <w:pStyle w:val="ListParagraph"/>
        <w:numPr>
          <w:ilvl w:val="0"/>
          <w:numId w:val="1"/>
        </w:numPr>
        <w:jc w:val="both"/>
        <w:rPr>
          <w:b/>
          <w:color w:val="FF0000"/>
          <w:sz w:val="28"/>
          <w:szCs w:val="28"/>
          <w:lang w:val="ro-RO"/>
        </w:rPr>
      </w:pPr>
      <w:r w:rsidRPr="00816A84">
        <w:rPr>
          <w:b/>
          <w:color w:val="FF0000"/>
          <w:sz w:val="28"/>
          <w:szCs w:val="28"/>
          <w:lang w:val="ro-RO"/>
        </w:rPr>
        <w:t xml:space="preserve">Aria totală a unui tetraedru regulat este </w:t>
      </w:r>
      <w:r w:rsidR="00D47706" w:rsidRPr="00816A84">
        <w:rPr>
          <w:b/>
          <w:color w:val="FF0000"/>
          <w:position w:val="-8"/>
          <w:sz w:val="28"/>
          <w:szCs w:val="28"/>
          <w:lang w:val="ro-RO"/>
        </w:rPr>
        <w:object w:dxaOrig="580" w:dyaOrig="360">
          <v:shape id="_x0000_i1026" type="#_x0000_t75" style="width:29.25pt;height:18pt" o:ole="">
            <v:imagedata r:id="rId8" o:title=""/>
          </v:shape>
          <o:OLEObject Type="Embed" ProgID="Equation.3" ShapeID="_x0000_i1026" DrawAspect="Content" ObjectID="_1586339680" r:id="rId9"/>
        </w:object>
      </w:r>
      <w:r w:rsidRPr="00816A84">
        <w:rPr>
          <w:b/>
          <w:color w:val="FF0000"/>
          <w:sz w:val="28"/>
          <w:szCs w:val="28"/>
          <w:lang w:val="ro-RO"/>
        </w:rPr>
        <w:t>cm</w:t>
      </w:r>
      <w:r w:rsidRPr="00816A84">
        <w:rPr>
          <w:b/>
          <w:color w:val="FF0000"/>
          <w:sz w:val="28"/>
          <w:szCs w:val="28"/>
          <w:vertAlign w:val="superscript"/>
          <w:lang w:val="ro-RO"/>
        </w:rPr>
        <w:t>2</w:t>
      </w:r>
      <w:r w:rsidR="00816A84">
        <w:rPr>
          <w:b/>
          <w:color w:val="FF0000"/>
          <w:sz w:val="28"/>
          <w:szCs w:val="28"/>
          <w:lang w:val="ro-RO"/>
        </w:rPr>
        <w:t>. Perimetrul bazei este de …</w:t>
      </w:r>
      <w:r w:rsidRPr="00816A84">
        <w:rPr>
          <w:b/>
          <w:color w:val="FF0000"/>
          <w:sz w:val="28"/>
          <w:szCs w:val="28"/>
          <w:lang w:val="ro-RO"/>
        </w:rPr>
        <w:t xml:space="preserve"> cm.</w:t>
      </w:r>
    </w:p>
    <w:p w:rsidR="00E22D01" w:rsidRPr="00816A84" w:rsidRDefault="00E22D01" w:rsidP="00816A84">
      <w:pPr>
        <w:pStyle w:val="ListParagraph"/>
        <w:numPr>
          <w:ilvl w:val="0"/>
          <w:numId w:val="1"/>
        </w:numPr>
        <w:jc w:val="both"/>
        <w:rPr>
          <w:b/>
          <w:color w:val="FF0000"/>
          <w:sz w:val="28"/>
          <w:szCs w:val="28"/>
          <w:lang w:val="ro-RO"/>
        </w:rPr>
      </w:pPr>
      <w:r w:rsidRPr="00816A84">
        <w:rPr>
          <w:b/>
          <w:color w:val="FF0000"/>
          <w:sz w:val="28"/>
          <w:szCs w:val="28"/>
          <w:lang w:val="ro-RO"/>
        </w:rPr>
        <w:t>În figura de mai jos (BI și (CI sunt bisectoarele unghiurilor B și C ale triunghiului ABC, iar măsura unghiului BIC este de 115</w:t>
      </w:r>
      <w:r w:rsidRPr="00816A84">
        <w:rPr>
          <w:b/>
          <w:color w:val="FF0000"/>
          <w:sz w:val="28"/>
          <w:szCs w:val="28"/>
          <w:vertAlign w:val="superscript"/>
          <w:lang w:val="ro-RO"/>
        </w:rPr>
        <w:t>0</w:t>
      </w:r>
      <w:r w:rsidRPr="00816A84">
        <w:rPr>
          <w:b/>
          <w:color w:val="FF0000"/>
          <w:sz w:val="28"/>
          <w:szCs w:val="28"/>
          <w:lang w:val="ro-RO"/>
        </w:rPr>
        <w:t>.</w:t>
      </w:r>
    </w:p>
    <w:p w:rsidR="00E22D01" w:rsidRDefault="00E22D01" w:rsidP="00816A84">
      <w:pPr>
        <w:pStyle w:val="ListParagraph"/>
        <w:jc w:val="both"/>
        <w:rPr>
          <w:b/>
          <w:color w:val="FF0000"/>
          <w:sz w:val="28"/>
          <w:szCs w:val="28"/>
          <w:lang w:val="ro-RO"/>
        </w:rPr>
      </w:pPr>
      <w:r w:rsidRPr="00816A84">
        <w:rPr>
          <w:b/>
          <w:color w:val="FF0000"/>
          <w:sz w:val="28"/>
          <w:szCs w:val="28"/>
          <w:lang w:val="ro-RO"/>
        </w:rPr>
        <w:t>Atunci</w:t>
      </w:r>
      <w:r w:rsidR="00816A84">
        <w:rPr>
          <w:b/>
          <w:color w:val="FF0000"/>
          <w:sz w:val="28"/>
          <w:szCs w:val="28"/>
          <w:lang w:val="ro-RO"/>
        </w:rPr>
        <w:t xml:space="preserve"> măsura unghiului BAC este de ...</w:t>
      </w:r>
      <w:r w:rsidRPr="00816A84">
        <w:rPr>
          <w:b/>
          <w:color w:val="FF0000"/>
          <w:sz w:val="28"/>
          <w:szCs w:val="28"/>
          <w:vertAlign w:val="superscript"/>
          <w:lang w:val="ro-RO"/>
        </w:rPr>
        <w:t>0</w:t>
      </w:r>
      <w:r w:rsidRPr="00816A84">
        <w:rPr>
          <w:b/>
          <w:color w:val="FF0000"/>
          <w:sz w:val="28"/>
          <w:szCs w:val="28"/>
          <w:lang w:val="ro-RO"/>
        </w:rPr>
        <w:t>.</w:t>
      </w:r>
    </w:p>
    <w:p w:rsidR="00816A84" w:rsidRPr="00816A84" w:rsidRDefault="00D47706" w:rsidP="00D47706">
      <w:pPr>
        <w:ind w:firstLine="720"/>
        <w:jc w:val="both"/>
        <w:rPr>
          <w:b/>
          <w:color w:val="FF0000"/>
          <w:sz w:val="28"/>
          <w:szCs w:val="28"/>
          <w:lang w:val="ro-RO"/>
        </w:rPr>
      </w:pPr>
      <w:r>
        <w:rPr>
          <w:b/>
          <w:noProof/>
          <w:color w:val="FF0000"/>
          <w:sz w:val="28"/>
          <w:szCs w:val="28"/>
        </w:rPr>
        <w:drawing>
          <wp:inline distT="0" distB="0" distL="0" distR="0">
            <wp:extent cx="2152650"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 1 var 14.jpg"/>
                    <pic:cNvPicPr/>
                  </pic:nvPicPr>
                  <pic:blipFill>
                    <a:blip r:embed="rId10">
                      <a:extLst>
                        <a:ext uri="{28A0092B-C50C-407E-A947-70E740481C1C}">
                          <a14:useLocalDpi xmlns:a14="http://schemas.microsoft.com/office/drawing/2010/main" val="0"/>
                        </a:ext>
                      </a:extLst>
                    </a:blip>
                    <a:stretch>
                      <a:fillRect/>
                    </a:stretch>
                  </pic:blipFill>
                  <pic:spPr>
                    <a:xfrm>
                      <a:off x="0" y="0"/>
                      <a:ext cx="2152650" cy="1495425"/>
                    </a:xfrm>
                    <a:prstGeom prst="rect">
                      <a:avLst/>
                    </a:prstGeom>
                  </pic:spPr>
                </pic:pic>
              </a:graphicData>
            </a:graphic>
          </wp:inline>
        </w:drawing>
      </w:r>
    </w:p>
    <w:p w:rsidR="00E22D01" w:rsidRPr="00D47706" w:rsidRDefault="00E22D01" w:rsidP="00816A84">
      <w:pPr>
        <w:pStyle w:val="ListParagraph"/>
        <w:jc w:val="both"/>
        <w:rPr>
          <w:b/>
          <w:sz w:val="32"/>
          <w:szCs w:val="32"/>
          <w:u w:val="single"/>
          <w:lang w:val="ro-RO"/>
        </w:rPr>
      </w:pPr>
      <w:r w:rsidRPr="00D47706">
        <w:rPr>
          <w:b/>
          <w:sz w:val="32"/>
          <w:szCs w:val="32"/>
          <w:u w:val="single"/>
          <w:lang w:val="ro-RO"/>
        </w:rPr>
        <w:t>SUBIECTUL II</w:t>
      </w:r>
    </w:p>
    <w:p w:rsidR="00E22D01" w:rsidRPr="00816A84" w:rsidRDefault="00E22D01" w:rsidP="00816A84">
      <w:pPr>
        <w:pStyle w:val="ListParagraph"/>
        <w:numPr>
          <w:ilvl w:val="0"/>
          <w:numId w:val="2"/>
        </w:numPr>
        <w:jc w:val="both"/>
        <w:rPr>
          <w:b/>
          <w:color w:val="FF0000"/>
          <w:sz w:val="28"/>
          <w:szCs w:val="28"/>
          <w:lang w:val="ro-RO"/>
        </w:rPr>
      </w:pPr>
      <w:r w:rsidRPr="00816A84">
        <w:rPr>
          <w:b/>
          <w:color w:val="FF0000"/>
          <w:sz w:val="28"/>
          <w:szCs w:val="28"/>
          <w:lang w:val="ro-RO"/>
        </w:rPr>
        <w:t>Desenați, pe foaia de examen, un tetraedru regulat MNPQ.</w:t>
      </w:r>
    </w:p>
    <w:p w:rsidR="00E22D01" w:rsidRPr="00816A84" w:rsidRDefault="00E22D01" w:rsidP="00816A84">
      <w:pPr>
        <w:pStyle w:val="ListParagraph"/>
        <w:numPr>
          <w:ilvl w:val="0"/>
          <w:numId w:val="2"/>
        </w:numPr>
        <w:jc w:val="both"/>
        <w:rPr>
          <w:b/>
          <w:color w:val="FF0000"/>
          <w:sz w:val="28"/>
          <w:szCs w:val="28"/>
          <w:lang w:val="ro-RO"/>
        </w:rPr>
      </w:pPr>
      <w:r w:rsidRPr="00816A84">
        <w:rPr>
          <w:b/>
          <w:color w:val="FF0000"/>
          <w:sz w:val="28"/>
          <w:szCs w:val="28"/>
          <w:lang w:val="ro-RO"/>
        </w:rPr>
        <w:t xml:space="preserve">Ionel primește de ziua lui o sumă de bani de la trei personae, astfel: mama </w:t>
      </w:r>
      <w:r w:rsidR="00D47706">
        <w:rPr>
          <w:b/>
          <w:color w:val="FF0000"/>
          <w:sz w:val="28"/>
          <w:szCs w:val="28"/>
          <w:lang w:val="ro-RO"/>
        </w:rPr>
        <w:t xml:space="preserve">îi dăruiește </w:t>
      </w:r>
      <w:r w:rsidR="00443486" w:rsidRPr="00D47706">
        <w:rPr>
          <w:b/>
          <w:color w:val="FF0000"/>
          <w:position w:val="-24"/>
          <w:sz w:val="28"/>
          <w:szCs w:val="28"/>
          <w:lang w:val="ro-RO"/>
        </w:rPr>
        <w:object w:dxaOrig="240" w:dyaOrig="620">
          <v:shape id="_x0000_i1027" type="#_x0000_t75" style="width:12pt;height:30.75pt" o:ole="">
            <v:imagedata r:id="rId11" o:title=""/>
          </v:shape>
          <o:OLEObject Type="Embed" ProgID="Equation.3" ShapeID="_x0000_i1027" DrawAspect="Content" ObjectID="_1586339681" r:id="rId12"/>
        </w:object>
      </w:r>
      <w:r w:rsidRPr="00816A84">
        <w:rPr>
          <w:b/>
          <w:color w:val="FF0000"/>
          <w:sz w:val="28"/>
          <w:szCs w:val="28"/>
          <w:lang w:val="ro-RO"/>
        </w:rPr>
        <w:t xml:space="preserve"> din suma totală și încă 5 lei, tata îi dăruiește 60% din rest plus 3  lei, iar bunicii îi dau restul de 25 lei. Ce sumă a primit Ionel?</w:t>
      </w:r>
    </w:p>
    <w:p w:rsidR="00E22D01" w:rsidRPr="00816A84" w:rsidRDefault="00E22D01" w:rsidP="00816A84">
      <w:pPr>
        <w:pStyle w:val="ListParagraph"/>
        <w:numPr>
          <w:ilvl w:val="0"/>
          <w:numId w:val="2"/>
        </w:numPr>
        <w:jc w:val="both"/>
        <w:rPr>
          <w:b/>
          <w:color w:val="FF0000"/>
          <w:sz w:val="28"/>
          <w:szCs w:val="28"/>
          <w:lang w:val="ro-RO"/>
        </w:rPr>
      </w:pPr>
      <w:r w:rsidRPr="00816A84">
        <w:rPr>
          <w:b/>
          <w:color w:val="FF0000"/>
          <w:sz w:val="28"/>
          <w:szCs w:val="28"/>
          <w:lang w:val="ro-RO"/>
        </w:rPr>
        <w:t>Rezolvați sistemul:</w:t>
      </w:r>
    </w:p>
    <w:p w:rsidR="00E22D01" w:rsidRPr="00816A84" w:rsidRDefault="002B29FE" w:rsidP="00816A84">
      <w:pPr>
        <w:pStyle w:val="ListParagraph"/>
        <w:ind w:left="1080"/>
        <w:jc w:val="both"/>
        <w:rPr>
          <w:b/>
          <w:color w:val="FF0000"/>
          <w:sz w:val="28"/>
          <w:szCs w:val="28"/>
          <w:lang w:val="ro-RO"/>
        </w:rPr>
      </w:pPr>
      <w:r w:rsidRPr="00443486">
        <w:rPr>
          <w:b/>
          <w:color w:val="FF0000"/>
          <w:position w:val="-56"/>
          <w:sz w:val="28"/>
          <w:szCs w:val="28"/>
          <w:lang w:val="ro-RO"/>
        </w:rPr>
        <w:object w:dxaOrig="2060" w:dyaOrig="1240">
          <v:shape id="_x0000_i1028" type="#_x0000_t75" style="width:102.75pt;height:62.25pt" o:ole="">
            <v:imagedata r:id="rId13" o:title=""/>
          </v:shape>
          <o:OLEObject Type="Embed" ProgID="Equation.3" ShapeID="_x0000_i1028" DrawAspect="Content" ObjectID="_1586339682" r:id="rId14"/>
        </w:object>
      </w:r>
    </w:p>
    <w:p w:rsidR="00E22D01" w:rsidRPr="00816A84" w:rsidRDefault="00E22D01" w:rsidP="00816A84">
      <w:pPr>
        <w:pStyle w:val="ListParagraph"/>
        <w:ind w:left="1080"/>
        <w:jc w:val="both"/>
        <w:rPr>
          <w:b/>
          <w:color w:val="FF0000"/>
          <w:sz w:val="28"/>
          <w:szCs w:val="28"/>
          <w:lang w:val="ro-RO"/>
        </w:rPr>
      </w:pPr>
    </w:p>
    <w:p w:rsidR="00E22D01" w:rsidRPr="00816A84" w:rsidRDefault="00E22D01" w:rsidP="00816A84">
      <w:pPr>
        <w:pStyle w:val="ListParagraph"/>
        <w:numPr>
          <w:ilvl w:val="0"/>
          <w:numId w:val="2"/>
        </w:numPr>
        <w:jc w:val="both"/>
        <w:rPr>
          <w:b/>
          <w:color w:val="FF0000"/>
          <w:sz w:val="28"/>
          <w:szCs w:val="28"/>
          <w:lang w:val="ro-RO"/>
        </w:rPr>
      </w:pPr>
      <w:r w:rsidRPr="00816A84">
        <w:rPr>
          <w:b/>
          <w:color w:val="FF0000"/>
          <w:sz w:val="28"/>
          <w:szCs w:val="28"/>
          <w:lang w:val="ro-RO"/>
        </w:rPr>
        <w:t xml:space="preserve">Fie expresia </w:t>
      </w:r>
      <w:r w:rsidR="002B29FE" w:rsidRPr="002B29FE">
        <w:rPr>
          <w:b/>
          <w:color w:val="FF0000"/>
          <w:position w:val="-32"/>
          <w:sz w:val="28"/>
          <w:szCs w:val="28"/>
          <w:lang w:val="ro-RO"/>
        </w:rPr>
        <w:object w:dxaOrig="6340" w:dyaOrig="760">
          <v:shape id="_x0000_i1029" type="#_x0000_t75" style="width:317.25pt;height:38.25pt" o:ole="">
            <v:imagedata r:id="rId15" o:title=""/>
          </v:shape>
          <o:OLEObject Type="Embed" ProgID="Equation.3" ShapeID="_x0000_i1029" DrawAspect="Content" ObjectID="_1586339683" r:id="rId16"/>
        </w:object>
      </w:r>
    </w:p>
    <w:p w:rsidR="00E22D01" w:rsidRPr="00816A84" w:rsidRDefault="00E22D01" w:rsidP="00816A84">
      <w:pPr>
        <w:pStyle w:val="ListParagraph"/>
        <w:numPr>
          <w:ilvl w:val="0"/>
          <w:numId w:val="3"/>
        </w:numPr>
        <w:jc w:val="both"/>
        <w:rPr>
          <w:b/>
          <w:color w:val="FF0000"/>
          <w:sz w:val="28"/>
          <w:szCs w:val="28"/>
          <w:lang w:val="ro-RO"/>
        </w:rPr>
      </w:pPr>
      <w:r w:rsidRPr="00816A84">
        <w:rPr>
          <w:b/>
          <w:color w:val="FF0000"/>
          <w:sz w:val="28"/>
          <w:szCs w:val="28"/>
          <w:lang w:val="ro-RO"/>
        </w:rPr>
        <w:t xml:space="preserve">Determinați valorile lui x pentru care expresia are sens și arătați că </w:t>
      </w:r>
      <w:r w:rsidR="002B29FE" w:rsidRPr="002B29FE">
        <w:rPr>
          <w:b/>
          <w:color w:val="FF0000"/>
          <w:position w:val="-24"/>
          <w:sz w:val="28"/>
          <w:szCs w:val="28"/>
          <w:lang w:val="ro-RO"/>
        </w:rPr>
        <w:object w:dxaOrig="960" w:dyaOrig="620">
          <v:shape id="_x0000_i1030" type="#_x0000_t75" style="width:48pt;height:30.75pt" o:ole="">
            <v:imagedata r:id="rId17" o:title=""/>
          </v:shape>
          <o:OLEObject Type="Embed" ProgID="Equation.3" ShapeID="_x0000_i1030" DrawAspect="Content" ObjectID="_1586339684" r:id="rId18"/>
        </w:object>
      </w:r>
      <w:r w:rsidR="002B29FE">
        <w:rPr>
          <w:b/>
          <w:color w:val="FF0000"/>
          <w:sz w:val="28"/>
          <w:szCs w:val="28"/>
          <w:lang w:val="ro-RO"/>
        </w:rPr>
        <w:t>.</w:t>
      </w:r>
    </w:p>
    <w:p w:rsidR="00E22D01" w:rsidRPr="00816A84" w:rsidRDefault="00E22D01" w:rsidP="00816A84">
      <w:pPr>
        <w:pStyle w:val="ListParagraph"/>
        <w:numPr>
          <w:ilvl w:val="0"/>
          <w:numId w:val="3"/>
        </w:numPr>
        <w:jc w:val="both"/>
        <w:rPr>
          <w:b/>
          <w:color w:val="FF0000"/>
          <w:sz w:val="28"/>
          <w:szCs w:val="28"/>
          <w:lang w:val="ro-RO"/>
        </w:rPr>
      </w:pPr>
      <w:r w:rsidRPr="00816A84">
        <w:rPr>
          <w:b/>
          <w:color w:val="FF0000"/>
          <w:sz w:val="28"/>
          <w:szCs w:val="28"/>
          <w:lang w:val="ro-RO"/>
        </w:rPr>
        <w:t>Rezolvați ecuația</w:t>
      </w:r>
      <w:r w:rsidR="002B29FE">
        <w:rPr>
          <w:b/>
          <w:color w:val="FF0000"/>
          <w:sz w:val="28"/>
          <w:szCs w:val="28"/>
          <w:lang w:val="ro-RO"/>
        </w:rPr>
        <w:t xml:space="preserve"> </w:t>
      </w:r>
      <w:r w:rsidR="00DD101F" w:rsidRPr="002B29FE">
        <w:rPr>
          <w:b/>
          <w:color w:val="FF0000"/>
          <w:position w:val="-24"/>
          <w:sz w:val="28"/>
          <w:szCs w:val="28"/>
          <w:lang w:val="ro-RO"/>
        </w:rPr>
        <w:object w:dxaOrig="3700" w:dyaOrig="620">
          <v:shape id="_x0000_i1031" type="#_x0000_t75" style="width:185.25pt;height:30.75pt" o:ole="">
            <v:imagedata r:id="rId19" o:title=""/>
          </v:shape>
          <o:OLEObject Type="Embed" ProgID="Equation.3" ShapeID="_x0000_i1031" DrawAspect="Content" ObjectID="_1586339685" r:id="rId20"/>
        </w:object>
      </w:r>
      <w:r w:rsidR="002B29FE">
        <w:rPr>
          <w:b/>
          <w:color w:val="FF0000"/>
          <w:sz w:val="28"/>
          <w:szCs w:val="28"/>
          <w:lang w:val="ro-RO"/>
        </w:rPr>
        <w:t>.</w:t>
      </w:r>
    </w:p>
    <w:p w:rsidR="00E22D01" w:rsidRPr="00816A84" w:rsidRDefault="00E22D01" w:rsidP="00816A84">
      <w:pPr>
        <w:pStyle w:val="ListParagraph"/>
        <w:numPr>
          <w:ilvl w:val="0"/>
          <w:numId w:val="2"/>
        </w:numPr>
        <w:jc w:val="both"/>
        <w:rPr>
          <w:b/>
          <w:color w:val="FF0000"/>
          <w:sz w:val="28"/>
          <w:szCs w:val="28"/>
          <w:lang w:val="ro-RO"/>
        </w:rPr>
      </w:pPr>
      <w:r w:rsidRPr="00816A84">
        <w:rPr>
          <w:b/>
          <w:color w:val="FF0000"/>
          <w:sz w:val="28"/>
          <w:szCs w:val="28"/>
          <w:lang w:val="ro-RO"/>
        </w:rPr>
        <w:t>Determinați funcția liniară al cărei grafic taie axa Ox în punctul de abscisă x=2 și axa Oy în punctul de ordonată y= -6</w:t>
      </w:r>
      <w:r w:rsidR="002B29FE">
        <w:rPr>
          <w:b/>
          <w:color w:val="FF0000"/>
          <w:sz w:val="28"/>
          <w:szCs w:val="28"/>
          <w:lang w:val="ro-RO"/>
        </w:rPr>
        <w:t>.</w:t>
      </w:r>
    </w:p>
    <w:p w:rsidR="00956FA6" w:rsidRDefault="00956FA6" w:rsidP="00816A84">
      <w:pPr>
        <w:ind w:left="720"/>
        <w:jc w:val="both"/>
        <w:rPr>
          <w:b/>
          <w:sz w:val="32"/>
          <w:szCs w:val="32"/>
          <w:u w:val="single"/>
          <w:lang w:val="ro-RO"/>
        </w:rPr>
      </w:pPr>
    </w:p>
    <w:p w:rsidR="00E22D01" w:rsidRPr="00DD101F" w:rsidRDefault="00E22D01" w:rsidP="00816A84">
      <w:pPr>
        <w:ind w:left="720"/>
        <w:jc w:val="both"/>
        <w:rPr>
          <w:b/>
          <w:sz w:val="32"/>
          <w:szCs w:val="32"/>
          <w:u w:val="single"/>
          <w:lang w:val="ro-RO"/>
        </w:rPr>
      </w:pPr>
      <w:r w:rsidRPr="00DD101F">
        <w:rPr>
          <w:b/>
          <w:sz w:val="32"/>
          <w:szCs w:val="32"/>
          <w:u w:val="single"/>
          <w:lang w:val="ro-RO"/>
        </w:rPr>
        <w:lastRenderedPageBreak/>
        <w:t>SUBIECTUL III</w:t>
      </w:r>
    </w:p>
    <w:p w:rsidR="00E22D01" w:rsidRPr="00816A84" w:rsidRDefault="00E22D01" w:rsidP="00816A84">
      <w:pPr>
        <w:pStyle w:val="ListParagraph"/>
        <w:numPr>
          <w:ilvl w:val="0"/>
          <w:numId w:val="4"/>
        </w:numPr>
        <w:jc w:val="both"/>
        <w:rPr>
          <w:b/>
          <w:color w:val="FF0000"/>
          <w:sz w:val="28"/>
          <w:szCs w:val="28"/>
          <w:lang w:val="ro-RO"/>
        </w:rPr>
      </w:pPr>
      <w:r w:rsidRPr="00816A84">
        <w:rPr>
          <w:b/>
          <w:color w:val="FF0000"/>
          <w:sz w:val="28"/>
          <w:szCs w:val="28"/>
          <w:lang w:val="ro-RO"/>
        </w:rPr>
        <w:t>Paralelipipedul dreptunghic ABCDA`B`C`D` are dimensiunile bazei AB</w:t>
      </w:r>
      <w:r w:rsidR="00DD101F">
        <w:rPr>
          <w:b/>
          <w:color w:val="FF0000"/>
          <w:sz w:val="28"/>
          <w:szCs w:val="28"/>
          <w:lang w:val="ro-RO"/>
        </w:rPr>
        <w:t xml:space="preserve"> </w:t>
      </w:r>
      <w:r w:rsidRPr="00816A84">
        <w:rPr>
          <w:b/>
          <w:color w:val="FF0000"/>
          <w:sz w:val="28"/>
          <w:szCs w:val="28"/>
          <w:lang w:val="ro-RO"/>
        </w:rPr>
        <w:t>=</w:t>
      </w:r>
      <w:r w:rsidR="00DD101F">
        <w:rPr>
          <w:b/>
          <w:color w:val="FF0000"/>
          <w:sz w:val="28"/>
          <w:szCs w:val="28"/>
          <w:lang w:val="ro-RO"/>
        </w:rPr>
        <w:t xml:space="preserve"> </w:t>
      </w:r>
      <w:r w:rsidRPr="00816A84">
        <w:rPr>
          <w:b/>
          <w:color w:val="FF0000"/>
          <w:sz w:val="28"/>
          <w:szCs w:val="28"/>
          <w:lang w:val="ro-RO"/>
        </w:rPr>
        <w:t>6 cm și respectiv BC</w:t>
      </w:r>
      <w:r w:rsidR="00DD101F">
        <w:rPr>
          <w:b/>
          <w:color w:val="FF0000"/>
          <w:sz w:val="28"/>
          <w:szCs w:val="28"/>
          <w:lang w:val="ro-RO"/>
        </w:rPr>
        <w:t xml:space="preserve"> </w:t>
      </w:r>
      <w:r w:rsidRPr="00816A84">
        <w:rPr>
          <w:b/>
          <w:color w:val="FF0000"/>
          <w:sz w:val="28"/>
          <w:szCs w:val="28"/>
          <w:lang w:val="ro-RO"/>
        </w:rPr>
        <w:t>=</w:t>
      </w:r>
      <w:r w:rsidR="00DD101F">
        <w:rPr>
          <w:b/>
          <w:color w:val="FF0000"/>
          <w:sz w:val="28"/>
          <w:szCs w:val="28"/>
          <w:lang w:val="ro-RO"/>
        </w:rPr>
        <w:t xml:space="preserve"> </w:t>
      </w:r>
      <w:r w:rsidRPr="00816A84">
        <w:rPr>
          <w:b/>
          <w:color w:val="FF0000"/>
          <w:sz w:val="28"/>
          <w:szCs w:val="28"/>
          <w:lang w:val="ro-RO"/>
        </w:rPr>
        <w:t>8</w:t>
      </w:r>
      <w:r w:rsidR="00DD101F">
        <w:rPr>
          <w:b/>
          <w:color w:val="FF0000"/>
          <w:sz w:val="28"/>
          <w:szCs w:val="28"/>
          <w:lang w:val="ro-RO"/>
        </w:rPr>
        <w:t xml:space="preserve"> </w:t>
      </w:r>
      <w:r w:rsidRPr="00816A84">
        <w:rPr>
          <w:b/>
          <w:color w:val="FF0000"/>
          <w:sz w:val="28"/>
          <w:szCs w:val="28"/>
          <w:lang w:val="ro-RO"/>
        </w:rPr>
        <w:t>cm, iar diagonala are lungimea 26 cm. Calculați:</w:t>
      </w:r>
    </w:p>
    <w:p w:rsidR="00E22D01" w:rsidRPr="00816A84" w:rsidRDefault="00E22D01" w:rsidP="00816A84">
      <w:pPr>
        <w:pStyle w:val="ListParagraph"/>
        <w:numPr>
          <w:ilvl w:val="0"/>
          <w:numId w:val="5"/>
        </w:numPr>
        <w:jc w:val="both"/>
        <w:rPr>
          <w:b/>
          <w:color w:val="FF0000"/>
          <w:sz w:val="28"/>
          <w:szCs w:val="28"/>
          <w:lang w:val="ro-RO"/>
        </w:rPr>
      </w:pPr>
      <w:r w:rsidRPr="00816A84">
        <w:rPr>
          <w:b/>
          <w:color w:val="FF0000"/>
          <w:sz w:val="28"/>
          <w:szCs w:val="28"/>
          <w:lang w:val="ro-RO"/>
        </w:rPr>
        <w:t>Aria totală și volumul paralelipipedului</w:t>
      </w:r>
      <w:r w:rsidR="00DD101F">
        <w:rPr>
          <w:b/>
          <w:color w:val="FF0000"/>
          <w:sz w:val="28"/>
          <w:szCs w:val="28"/>
          <w:lang w:val="ro-RO"/>
        </w:rPr>
        <w:t>.</w:t>
      </w:r>
    </w:p>
    <w:p w:rsidR="00E22D01" w:rsidRPr="00816A84" w:rsidRDefault="00E22D01" w:rsidP="00816A84">
      <w:pPr>
        <w:pStyle w:val="ListParagraph"/>
        <w:numPr>
          <w:ilvl w:val="0"/>
          <w:numId w:val="5"/>
        </w:numPr>
        <w:jc w:val="both"/>
        <w:rPr>
          <w:b/>
          <w:color w:val="FF0000"/>
          <w:sz w:val="28"/>
          <w:szCs w:val="28"/>
          <w:lang w:val="ro-RO"/>
        </w:rPr>
      </w:pPr>
      <w:r w:rsidRPr="00816A84">
        <w:rPr>
          <w:b/>
          <w:color w:val="FF0000"/>
          <w:sz w:val="28"/>
          <w:szCs w:val="28"/>
          <w:lang w:val="ro-RO"/>
        </w:rPr>
        <w:t xml:space="preserve">Distanța de la punctul P la dreapta BD` unde </w:t>
      </w:r>
      <w:r w:rsidR="00DD101F" w:rsidRPr="00DD101F">
        <w:rPr>
          <w:b/>
          <w:color w:val="FF0000"/>
          <w:position w:val="-10"/>
          <w:sz w:val="28"/>
          <w:szCs w:val="28"/>
          <w:lang w:val="ro-RO"/>
        </w:rPr>
        <w:object w:dxaOrig="1060" w:dyaOrig="320">
          <v:shape id="_x0000_i1032" type="#_x0000_t75" style="width:53.25pt;height:15.75pt" o:ole="">
            <v:imagedata r:id="rId21" o:title=""/>
          </v:shape>
          <o:OLEObject Type="Embed" ProgID="Equation.3" ShapeID="_x0000_i1032" DrawAspect="Content" ObjectID="_1586339686" r:id="rId22"/>
        </w:object>
      </w:r>
      <w:r w:rsidRPr="00816A84">
        <w:rPr>
          <w:b/>
          <w:color w:val="FF0000"/>
          <w:sz w:val="28"/>
          <w:szCs w:val="28"/>
          <w:lang w:val="ro-RO"/>
        </w:rPr>
        <w:t>ș</w:t>
      </w:r>
      <w:r w:rsidR="00DD101F">
        <w:rPr>
          <w:b/>
          <w:color w:val="FF0000"/>
          <w:sz w:val="28"/>
          <w:szCs w:val="28"/>
          <w:lang w:val="ro-RO"/>
        </w:rPr>
        <w:t xml:space="preserve">i </w:t>
      </w:r>
      <w:r w:rsidR="000F48F8" w:rsidRPr="00DD101F">
        <w:rPr>
          <w:b/>
          <w:color w:val="FF0000"/>
          <w:position w:val="-24"/>
          <w:sz w:val="28"/>
          <w:szCs w:val="28"/>
          <w:lang w:val="ro-RO"/>
        </w:rPr>
        <w:object w:dxaOrig="920" w:dyaOrig="620">
          <v:shape id="_x0000_i1034" type="#_x0000_t75" style="width:45.75pt;height:30.75pt" o:ole="">
            <v:imagedata r:id="rId23" o:title=""/>
          </v:shape>
          <o:OLEObject Type="Embed" ProgID="Equation.3" ShapeID="_x0000_i1034" DrawAspect="Content" ObjectID="_1586339687" r:id="rId24"/>
        </w:object>
      </w:r>
      <w:r w:rsidR="00DD101F">
        <w:rPr>
          <w:b/>
          <w:color w:val="FF0000"/>
          <w:sz w:val="28"/>
          <w:szCs w:val="28"/>
          <w:lang w:val="ro-RO"/>
        </w:rPr>
        <w:t>.</w:t>
      </w:r>
      <w:bookmarkStart w:id="0" w:name="_GoBack"/>
      <w:bookmarkEnd w:id="0"/>
    </w:p>
    <w:p w:rsidR="00E22D01" w:rsidRPr="00816A84" w:rsidRDefault="00E22D01" w:rsidP="00816A84">
      <w:pPr>
        <w:pStyle w:val="ListParagraph"/>
        <w:numPr>
          <w:ilvl w:val="0"/>
          <w:numId w:val="5"/>
        </w:numPr>
        <w:jc w:val="both"/>
        <w:rPr>
          <w:b/>
          <w:color w:val="FF0000"/>
          <w:sz w:val="28"/>
          <w:szCs w:val="28"/>
          <w:lang w:val="ro-RO"/>
        </w:rPr>
      </w:pPr>
      <w:r w:rsidRPr="00816A84">
        <w:rPr>
          <w:b/>
          <w:color w:val="FF0000"/>
          <w:sz w:val="28"/>
          <w:szCs w:val="28"/>
          <w:lang w:val="ro-RO"/>
        </w:rPr>
        <w:t>Volumul tetraedului AMPD` unde M este mijlocul diagonalei (BD`)</w:t>
      </w:r>
      <w:r w:rsidR="00DD101F">
        <w:rPr>
          <w:b/>
          <w:color w:val="FF0000"/>
          <w:sz w:val="28"/>
          <w:szCs w:val="28"/>
          <w:lang w:val="ro-RO"/>
        </w:rPr>
        <w:t>.</w:t>
      </w:r>
    </w:p>
    <w:p w:rsidR="00E22D01" w:rsidRPr="00816A84" w:rsidRDefault="00E22D01" w:rsidP="00816A84">
      <w:pPr>
        <w:pStyle w:val="ListParagraph"/>
        <w:numPr>
          <w:ilvl w:val="0"/>
          <w:numId w:val="4"/>
        </w:numPr>
        <w:jc w:val="both"/>
        <w:rPr>
          <w:b/>
          <w:color w:val="FF0000"/>
          <w:sz w:val="28"/>
          <w:szCs w:val="28"/>
          <w:lang w:val="ro-RO"/>
        </w:rPr>
      </w:pPr>
      <w:r w:rsidRPr="00816A84">
        <w:rPr>
          <w:b/>
          <w:color w:val="FF0000"/>
          <w:sz w:val="28"/>
          <w:szCs w:val="28"/>
          <w:lang w:val="ro-RO"/>
        </w:rPr>
        <w:t>Într-un parc se amenajează un rond circular cu flori. Rondul are diametrul AB=12m, iar T aparține (AB) astfel încât AT=2BT. Se construiesc semicercurile AMT de diametru (AT) și respectiv BNT de diametru (TB).</w:t>
      </w:r>
      <w:r w:rsidR="00744A1F" w:rsidRPr="00816A84">
        <w:rPr>
          <w:b/>
          <w:color w:val="FF0000"/>
          <w:sz w:val="28"/>
          <w:szCs w:val="28"/>
          <w:lang w:val="ro-RO"/>
        </w:rPr>
        <w:t xml:space="preserve"> Se delimitează astfel două suprafețe pe care plantează flori roșii și albastre (vezi figura 1). Rondul este străbătut de o alee (linie poligonală) AMTNB, lată de 50cm.</w:t>
      </w:r>
    </w:p>
    <w:p w:rsidR="00744A1F" w:rsidRPr="00816A84" w:rsidRDefault="00DD01F0" w:rsidP="00DD101F">
      <w:pPr>
        <w:pStyle w:val="ListParagraph"/>
        <w:ind w:left="1080"/>
        <w:jc w:val="both"/>
        <w:rPr>
          <w:b/>
          <w:color w:val="FF0000"/>
          <w:sz w:val="28"/>
          <w:szCs w:val="28"/>
          <w:lang w:val="ro-RO"/>
        </w:rPr>
      </w:pPr>
      <w:r>
        <w:rPr>
          <w:b/>
          <w:noProof/>
          <w:color w:val="FF0000"/>
          <w:sz w:val="28"/>
          <w:szCs w:val="28"/>
        </w:rPr>
        <w:drawing>
          <wp:inline distT="0" distB="0" distL="0" distR="0">
            <wp:extent cx="209550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 2 var 14.jpg"/>
                    <pic:cNvPicPr/>
                  </pic:nvPicPr>
                  <pic:blipFill>
                    <a:blip r:embed="rId25">
                      <a:extLst>
                        <a:ext uri="{28A0092B-C50C-407E-A947-70E740481C1C}">
                          <a14:useLocalDpi xmlns:a14="http://schemas.microsoft.com/office/drawing/2010/main" val="0"/>
                        </a:ext>
                      </a:extLst>
                    </a:blip>
                    <a:stretch>
                      <a:fillRect/>
                    </a:stretch>
                  </pic:blipFill>
                  <pic:spPr>
                    <a:xfrm>
                      <a:off x="0" y="0"/>
                      <a:ext cx="2095500" cy="1847850"/>
                    </a:xfrm>
                    <a:prstGeom prst="rect">
                      <a:avLst/>
                    </a:prstGeom>
                  </pic:spPr>
                </pic:pic>
              </a:graphicData>
            </a:graphic>
          </wp:inline>
        </w:drawing>
      </w:r>
    </w:p>
    <w:p w:rsidR="00744A1F" w:rsidRPr="00816A84" w:rsidRDefault="00744A1F" w:rsidP="00816A84">
      <w:pPr>
        <w:pStyle w:val="ListParagraph"/>
        <w:numPr>
          <w:ilvl w:val="0"/>
          <w:numId w:val="6"/>
        </w:numPr>
        <w:jc w:val="both"/>
        <w:rPr>
          <w:b/>
          <w:color w:val="FF0000"/>
          <w:sz w:val="28"/>
          <w:szCs w:val="28"/>
          <w:lang w:val="ro-RO"/>
        </w:rPr>
      </w:pPr>
      <w:r w:rsidRPr="00816A84">
        <w:rPr>
          <w:b/>
          <w:color w:val="FF0000"/>
          <w:sz w:val="28"/>
          <w:szCs w:val="28"/>
          <w:lang w:val="ro-RO"/>
        </w:rPr>
        <w:t>Calculați lungimea aleii;</w:t>
      </w:r>
    </w:p>
    <w:p w:rsidR="00DD01F0" w:rsidRDefault="00744A1F" w:rsidP="00816A84">
      <w:pPr>
        <w:pStyle w:val="ListParagraph"/>
        <w:numPr>
          <w:ilvl w:val="0"/>
          <w:numId w:val="6"/>
        </w:numPr>
        <w:jc w:val="both"/>
        <w:rPr>
          <w:b/>
          <w:color w:val="FF0000"/>
          <w:sz w:val="28"/>
          <w:szCs w:val="28"/>
          <w:lang w:val="ro-RO"/>
        </w:rPr>
      </w:pPr>
      <w:r w:rsidRPr="00DD01F0">
        <w:rPr>
          <w:b/>
          <w:color w:val="FF0000"/>
          <w:sz w:val="28"/>
          <w:szCs w:val="28"/>
          <w:lang w:val="ro-RO"/>
        </w:rPr>
        <w:t>Calculați aria suprafeței plantate cu flori roșii  (se aproximează</w:t>
      </w:r>
      <w:r w:rsidR="00DD01F0">
        <w:rPr>
          <w:b/>
          <w:color w:val="FF0000"/>
          <w:sz w:val="28"/>
          <w:szCs w:val="28"/>
          <w:lang w:val="ro-RO"/>
        </w:rPr>
        <w:t xml:space="preserve"> </w:t>
      </w:r>
      <w:r w:rsidR="00956FA6" w:rsidRPr="00DD01F0">
        <w:rPr>
          <w:b/>
          <w:color w:val="FF0000"/>
          <w:position w:val="-10"/>
          <w:sz w:val="28"/>
          <w:szCs w:val="28"/>
          <w:lang w:val="ro-RO"/>
        </w:rPr>
        <w:object w:dxaOrig="1900" w:dyaOrig="380">
          <v:shape id="_x0000_i1033" type="#_x0000_t75" style="width:95.25pt;height:18.75pt" o:ole="">
            <v:imagedata r:id="rId26" o:title=""/>
          </v:shape>
          <o:OLEObject Type="Embed" ProgID="Equation.3" ShapeID="_x0000_i1033" DrawAspect="Content" ObjectID="_1586339688" r:id="rId27"/>
        </w:object>
      </w:r>
      <w:r w:rsidRPr="00DD01F0">
        <w:rPr>
          <w:b/>
          <w:color w:val="FF0000"/>
          <w:sz w:val="28"/>
          <w:szCs w:val="28"/>
          <w:lang w:val="ro-RO"/>
        </w:rPr>
        <w:t xml:space="preserve"> </w:t>
      </w:r>
    </w:p>
    <w:p w:rsidR="00744A1F" w:rsidRPr="00DD01F0" w:rsidRDefault="00744A1F" w:rsidP="00816A84">
      <w:pPr>
        <w:pStyle w:val="ListParagraph"/>
        <w:numPr>
          <w:ilvl w:val="0"/>
          <w:numId w:val="6"/>
        </w:numPr>
        <w:jc w:val="both"/>
        <w:rPr>
          <w:b/>
          <w:color w:val="FF0000"/>
          <w:sz w:val="28"/>
          <w:szCs w:val="28"/>
          <w:lang w:val="ro-RO"/>
        </w:rPr>
      </w:pPr>
      <w:r w:rsidRPr="00DD01F0">
        <w:rPr>
          <w:b/>
          <w:color w:val="FF0000"/>
          <w:sz w:val="28"/>
          <w:szCs w:val="28"/>
          <w:lang w:val="ro-RO"/>
        </w:rPr>
        <w:t>Rondul se împrejmuiește cu arbuști (ce vor forma un gard viu)  plantați la 30 cm unul de altul, iar cele două straturi cu flori se delimitează în același mod. Determinați numărul de arbuști necesar, d</w:t>
      </w:r>
      <w:r w:rsidR="00DD01F0">
        <w:rPr>
          <w:b/>
          <w:color w:val="FF0000"/>
          <w:sz w:val="28"/>
          <w:szCs w:val="28"/>
          <w:lang w:val="ro-RO"/>
        </w:rPr>
        <w:t>acă plantarea începe din punctu</w:t>
      </w:r>
      <w:r w:rsidRPr="00DD01F0">
        <w:rPr>
          <w:b/>
          <w:color w:val="FF0000"/>
          <w:sz w:val="28"/>
          <w:szCs w:val="28"/>
          <w:lang w:val="ro-RO"/>
        </w:rPr>
        <w:t>l A.</w:t>
      </w:r>
    </w:p>
    <w:sectPr w:rsidR="00744A1F" w:rsidRPr="00DD01F0" w:rsidSect="00956FA6">
      <w:pgSz w:w="12240" w:h="15840"/>
      <w:pgMar w:top="180" w:right="36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FBE"/>
    <w:multiLevelType w:val="hybridMultilevel"/>
    <w:tmpl w:val="AB623CC4"/>
    <w:lvl w:ilvl="0" w:tplc="16DE9D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604F87"/>
    <w:multiLevelType w:val="hybridMultilevel"/>
    <w:tmpl w:val="473660F0"/>
    <w:lvl w:ilvl="0" w:tplc="B7B2A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9C098A"/>
    <w:multiLevelType w:val="hybridMultilevel"/>
    <w:tmpl w:val="EE38A436"/>
    <w:lvl w:ilvl="0" w:tplc="1ED2A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D2486C"/>
    <w:multiLevelType w:val="hybridMultilevel"/>
    <w:tmpl w:val="04E03EC2"/>
    <w:lvl w:ilvl="0" w:tplc="735C0E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7C6A52"/>
    <w:multiLevelType w:val="hybridMultilevel"/>
    <w:tmpl w:val="5282A852"/>
    <w:lvl w:ilvl="0" w:tplc="353E1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023D86"/>
    <w:multiLevelType w:val="hybridMultilevel"/>
    <w:tmpl w:val="5012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22D01"/>
    <w:rsid w:val="000F48F8"/>
    <w:rsid w:val="002B29FE"/>
    <w:rsid w:val="00443486"/>
    <w:rsid w:val="00744A1F"/>
    <w:rsid w:val="00816A84"/>
    <w:rsid w:val="00956FA6"/>
    <w:rsid w:val="00D25936"/>
    <w:rsid w:val="00D47706"/>
    <w:rsid w:val="00DD01F0"/>
    <w:rsid w:val="00DD101F"/>
    <w:rsid w:val="00E2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D01"/>
    <w:pPr>
      <w:ind w:left="720"/>
      <w:contextualSpacing/>
    </w:pPr>
  </w:style>
  <w:style w:type="paragraph" w:styleId="BalloonText">
    <w:name w:val="Balloon Text"/>
    <w:basedOn w:val="Normal"/>
    <w:link w:val="BalloonTextChar"/>
    <w:uiPriority w:val="99"/>
    <w:semiHidden/>
    <w:unhideWhenUsed/>
    <w:rsid w:val="00D47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 Trana</cp:lastModifiedBy>
  <cp:revision>10</cp:revision>
  <dcterms:created xsi:type="dcterms:W3CDTF">2018-04-12T11:16:00Z</dcterms:created>
  <dcterms:modified xsi:type="dcterms:W3CDTF">2018-04-27T10:08:00Z</dcterms:modified>
</cp:coreProperties>
</file>